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0F67E6">
      <w:r>
        <w:t>Первый день декады  правильного питания  и здорового  образа жизни начался с калейдоскопа овощей и фруктов. Школьники  рассказывали о пользе овощей и фруктов в жизни человека.</w:t>
      </w:r>
      <w:r w:rsidR="00A90507">
        <w:t xml:space="preserve"> Рассказывали о фруктах и овощах Кубани, а потом с удовольствием их ели.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7E6"/>
    <w:rsid w:val="000A06A2"/>
    <w:rsid w:val="000A0EC7"/>
    <w:rsid w:val="000F67E6"/>
    <w:rsid w:val="00161196"/>
    <w:rsid w:val="00172D04"/>
    <w:rsid w:val="00183B9D"/>
    <w:rsid w:val="001A42DB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7240B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90507"/>
    <w:rsid w:val="00AE32CC"/>
    <w:rsid w:val="00B03299"/>
    <w:rsid w:val="00B11BAD"/>
    <w:rsid w:val="00B211D7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4</cp:revision>
  <dcterms:created xsi:type="dcterms:W3CDTF">2024-11-08T11:07:00Z</dcterms:created>
  <dcterms:modified xsi:type="dcterms:W3CDTF">2024-11-08T15:23:00Z</dcterms:modified>
</cp:coreProperties>
</file>